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C108B8" w:rsidRPr="002222BD" w:rsidTr="0095637C">
        <w:tc>
          <w:tcPr>
            <w:tcW w:w="3622" w:type="dxa"/>
          </w:tcPr>
          <w:p w:rsidR="00C108B8" w:rsidRPr="00973BFD" w:rsidRDefault="00C108B8" w:rsidP="0095637C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Pr="00C108B8">
              <w:rPr>
                <w:noProof/>
                <w:lang w:val="en-GB" w:eastAsia="en-GB"/>
              </w:rPr>
              <w:t>5901804191138</w:t>
            </w:r>
          </w:p>
        </w:tc>
        <w:tc>
          <w:tcPr>
            <w:tcW w:w="5440" w:type="dxa"/>
          </w:tcPr>
          <w:p w:rsidR="00C108B8" w:rsidRPr="00973BFD" w:rsidRDefault="00C108B8" w:rsidP="00956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>
              <w:rPr>
                <w:lang w:val="en-GB"/>
              </w:rPr>
              <w:t xml:space="preserve"> </w:t>
            </w:r>
            <w:r w:rsidRPr="00C108B8">
              <w:rPr>
                <w:lang w:val="en-GB"/>
              </w:rPr>
              <w:t>T1501</w:t>
            </w:r>
            <w:bookmarkStart w:id="0" w:name="_GoBack"/>
            <w:bookmarkEnd w:id="0"/>
          </w:p>
        </w:tc>
      </w:tr>
      <w:tr w:rsidR="00C108B8" w:rsidRPr="00231E82" w:rsidTr="0095637C">
        <w:tc>
          <w:tcPr>
            <w:tcW w:w="3622" w:type="dxa"/>
          </w:tcPr>
          <w:p w:rsidR="00C108B8" w:rsidRDefault="00C108B8" w:rsidP="0095637C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C108B8">
              <w:rPr>
                <w:noProof/>
                <w:lang w:val="en-GB" w:eastAsia="en-GB"/>
              </w:rPr>
              <w:t>1804191138</w:t>
            </w:r>
          </w:p>
        </w:tc>
        <w:tc>
          <w:tcPr>
            <w:tcW w:w="5440" w:type="dxa"/>
          </w:tcPr>
          <w:p w:rsidR="00C108B8" w:rsidRDefault="00C108B8" w:rsidP="0095637C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3F70D0" w:rsidP="002358A1">
      <w:pPr>
        <w:rPr>
          <w:sz w:val="56"/>
          <w:lang w:val="en-GB"/>
        </w:rPr>
      </w:pPr>
      <w:r w:rsidRPr="003F70D0">
        <w:rPr>
          <w:sz w:val="56"/>
          <w:lang w:val="en-GB"/>
        </w:rPr>
        <w:t>Ouse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990C34" w:rsidP="002358A1">
      <w:pPr>
        <w:spacing w:after="0" w:line="240" w:lineRule="auto"/>
        <w:rPr>
          <w:lang w:val="en-GB"/>
        </w:rPr>
      </w:pPr>
      <w:r>
        <w:rPr>
          <w:lang w:val="en-GB"/>
        </w:rPr>
        <w:t>Fancy radiator perfectly reconciling decorative function and usability</w:t>
      </w:r>
      <w:r w:rsidR="00F3589C" w:rsidRPr="00F3589C">
        <w:rPr>
          <w:lang w:val="en-GB"/>
        </w:rPr>
        <w:t>.</w:t>
      </w:r>
      <w:r>
        <w:rPr>
          <w:lang w:val="en-GB"/>
        </w:rPr>
        <w:t xml:space="preserve"> </w:t>
      </w:r>
      <w:r w:rsidR="00DB3503" w:rsidRPr="00DB3503">
        <w:rPr>
          <w:lang w:val="en-GB"/>
        </w:rPr>
        <w:t xml:space="preserve">It makes a real statement </w:t>
      </w:r>
      <w:r w:rsidR="00DB3503">
        <w:rPr>
          <w:lang w:val="en-GB"/>
        </w:rPr>
        <w:t xml:space="preserve">both </w:t>
      </w:r>
      <w:r w:rsidR="00DB3503" w:rsidRPr="00DB3503">
        <w:rPr>
          <w:lang w:val="en-GB"/>
        </w:rPr>
        <w:t xml:space="preserve">in bathrooms </w:t>
      </w:r>
      <w:r w:rsidR="00DB3503">
        <w:rPr>
          <w:lang w:val="en-GB"/>
        </w:rPr>
        <w:t>and</w:t>
      </w:r>
      <w:r w:rsidR="00DB3503" w:rsidRPr="00DB3503">
        <w:rPr>
          <w:lang w:val="en-GB"/>
        </w:rPr>
        <w:t xml:space="preserve"> living rooms.</w:t>
      </w:r>
    </w:p>
    <w:p w:rsidR="00493467" w:rsidRDefault="00493467" w:rsidP="002358A1">
      <w:pPr>
        <w:spacing w:after="0" w:line="240" w:lineRule="auto"/>
        <w:rPr>
          <w:lang w:val="en-GB"/>
        </w:rPr>
      </w:pP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DB3503" w:rsidRDefault="00DB3503" w:rsidP="00DB350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Unique form and finish</w:t>
      </w:r>
    </w:p>
    <w:p w:rsidR="006D0C0C" w:rsidRDefault="00DB3503" w:rsidP="00DB350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</w:t>
      </w:r>
      <w:r w:rsidRPr="00DB3503">
        <w:rPr>
          <w:lang w:val="en-GB"/>
        </w:rPr>
        <w:t>riginal and functional decorative element</w:t>
      </w:r>
    </w:p>
    <w:p w:rsidR="00DB3503" w:rsidRDefault="00F54158" w:rsidP="00F54158">
      <w:pPr>
        <w:pStyle w:val="ListParagraph"/>
        <w:numPr>
          <w:ilvl w:val="0"/>
          <w:numId w:val="1"/>
        </w:numPr>
        <w:rPr>
          <w:lang w:val="en-GB"/>
        </w:rPr>
      </w:pPr>
      <w:r w:rsidRPr="00F54158">
        <w:rPr>
          <w:lang w:val="en-GB"/>
        </w:rPr>
        <w:t>Minimalism and pragmatism taken to extremes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93726C" w:rsidRDefault="0093726C" w:rsidP="0093726C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93726C" w:rsidRPr="002222BD" w:rsidRDefault="0093726C" w:rsidP="0093726C">
      <w:pPr>
        <w:pStyle w:val="ListParagraph"/>
        <w:numPr>
          <w:ilvl w:val="0"/>
          <w:numId w:val="1"/>
        </w:numPr>
        <w:rPr>
          <w:lang w:val="en-GB"/>
        </w:rPr>
      </w:pPr>
      <w:r w:rsidRPr="006F641B">
        <w:rPr>
          <w:lang w:val="en-GB"/>
        </w:rPr>
        <w:t>Great towel hanging capability</w:t>
      </w:r>
    </w:p>
    <w:p w:rsidR="0093726C" w:rsidRDefault="00A373B6" w:rsidP="0093726C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93726C" w:rsidRPr="002222BD" w:rsidRDefault="0093726C" w:rsidP="0093726C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2358A1" w:rsidRDefault="002358A1" w:rsidP="002358A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4028AC" w:rsidRPr="004028AC" w:rsidRDefault="004028AC" w:rsidP="004028AC">
      <w:pPr>
        <w:pStyle w:val="ListParagraph"/>
        <w:numPr>
          <w:ilvl w:val="0"/>
          <w:numId w:val="1"/>
        </w:numPr>
        <w:rPr>
          <w:lang w:val="en-GB"/>
        </w:rPr>
      </w:pPr>
      <w:r w:rsidRPr="002B51FF">
        <w:rPr>
          <w:lang w:val="en-GB"/>
        </w:rPr>
        <w:t>Hand polished surface ensuring state</w:t>
      </w:r>
      <w:r>
        <w:rPr>
          <w:lang w:val="en-GB"/>
        </w:rPr>
        <w:t>-</w:t>
      </w:r>
      <w:r w:rsidRPr="002B51FF">
        <w:rPr>
          <w:lang w:val="en-GB"/>
        </w:rPr>
        <w:t>of</w:t>
      </w:r>
      <w:r>
        <w:rPr>
          <w:lang w:val="en-GB"/>
        </w:rPr>
        <w:t>-</w:t>
      </w:r>
      <w:r w:rsidRPr="002B51FF">
        <w:rPr>
          <w:lang w:val="en-GB"/>
        </w:rPr>
        <w:t>the</w:t>
      </w:r>
      <w:r>
        <w:rPr>
          <w:lang w:val="en-GB"/>
        </w:rPr>
        <w:t>-</w:t>
      </w:r>
      <w:r w:rsidRPr="002B51FF">
        <w:rPr>
          <w:lang w:val="en-GB"/>
        </w:rPr>
        <w:t xml:space="preserve">art </w:t>
      </w:r>
      <w:r>
        <w:rPr>
          <w:lang w:val="en-GB"/>
        </w:rPr>
        <w:t>galvanic coating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3639A" w:rsidP="00F5415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54158">
              <w:rPr>
                <w:lang w:val="en-GB"/>
              </w:rPr>
              <w:t>437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D66F7" w:rsidP="00F54158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  <w:r w:rsidR="00F54158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3B2AAD" w:rsidP="00741524">
            <w:pPr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F467D" w:rsidP="002358A1">
            <w:pPr>
              <w:rPr>
                <w:lang w:val="en-GB"/>
              </w:rPr>
            </w:pPr>
            <w:r>
              <w:rPr>
                <w:lang w:val="en-GB"/>
              </w:rPr>
              <w:t>Galvanic Old Copper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54158" w:rsidP="0093726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3726C">
              <w:rPr>
                <w:lang w:val="en-GB"/>
              </w:rPr>
              <w:t>91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93726C" w:rsidP="002358A1">
            <w:pPr>
              <w:rPr>
                <w:lang w:val="en-GB"/>
              </w:rPr>
            </w:pPr>
            <w:r w:rsidRPr="0093726C">
              <w:rPr>
                <w:lang w:val="en-GB"/>
              </w:rPr>
              <w:t>1334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54158" w:rsidP="002358A1">
            <w:pPr>
              <w:rPr>
                <w:lang w:val="en-GB"/>
              </w:rPr>
            </w:pPr>
            <w:r>
              <w:rPr>
                <w:lang w:val="en-GB"/>
              </w:rPr>
              <w:t>Z</w:t>
            </w:r>
            <w:r w:rsidR="002358A1" w:rsidRPr="002358A1">
              <w:rPr>
                <w:lang w:val="en-GB"/>
              </w:rPr>
              <w:t>X</w:t>
            </w:r>
          </w:p>
        </w:tc>
      </w:tr>
      <w:tr w:rsidR="0093726C" w:rsidRPr="002358A1" w:rsidTr="002358A1">
        <w:tc>
          <w:tcPr>
            <w:tcW w:w="4320" w:type="dxa"/>
          </w:tcPr>
          <w:p w:rsidR="0093726C" w:rsidRPr="002358A1" w:rsidRDefault="0093726C" w:rsidP="002358A1">
            <w:pPr>
              <w:rPr>
                <w:lang w:val="en-GB"/>
              </w:rPr>
            </w:pPr>
            <w:r>
              <w:rPr>
                <w:lang w:val="en-GB"/>
              </w:rPr>
              <w:t>Connection spacing:</w:t>
            </w:r>
          </w:p>
        </w:tc>
        <w:tc>
          <w:tcPr>
            <w:tcW w:w="2479" w:type="dxa"/>
          </w:tcPr>
          <w:p w:rsidR="0093726C" w:rsidRDefault="0093726C" w:rsidP="002358A1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54158" w:rsidP="002358A1">
            <w:pPr>
              <w:rPr>
                <w:lang w:val="en-GB"/>
              </w:rPr>
            </w:pPr>
            <w:r>
              <w:rPr>
                <w:lang w:val="en-GB"/>
              </w:rPr>
              <w:t>73-88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E563A" w:rsidP="002358A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A373B6" w:rsidP="00A373B6">
            <w:pPr>
              <w:rPr>
                <w:lang w:val="en-GB"/>
              </w:rPr>
            </w:pPr>
            <w:r>
              <w:rPr>
                <w:lang w:val="en-GB"/>
              </w:rPr>
              <w:t>Galvanic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002B19" w:rsidP="00743AB9">
            <w:pPr>
              <w:rPr>
                <w:lang w:val="en-GB"/>
              </w:rPr>
            </w:pPr>
            <w:r>
              <w:rPr>
                <w:lang w:val="en-GB"/>
              </w:rPr>
              <w:t>14.</w:t>
            </w:r>
            <w:r w:rsidR="00F54158">
              <w:rPr>
                <w:lang w:val="en-GB"/>
              </w:rPr>
              <w:t>8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4068F5" w:rsidP="002358A1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67EDADEA" wp14:editId="2435DCE0">
            <wp:simplePos x="0" y="0"/>
            <wp:positionH relativeFrom="column">
              <wp:posOffset>239395</wp:posOffset>
            </wp:positionH>
            <wp:positionV relativeFrom="paragraph">
              <wp:posOffset>201295</wp:posOffset>
            </wp:positionV>
            <wp:extent cx="485775" cy="485775"/>
            <wp:effectExtent l="0" t="0" r="0" b="9525"/>
            <wp:wrapTight wrapText="bothSides">
              <wp:wrapPolygon edited="0">
                <wp:start x="2541" y="3388"/>
                <wp:lineTo x="2541" y="12706"/>
                <wp:lineTo x="4235" y="18635"/>
                <wp:lineTo x="6776" y="21176"/>
                <wp:lineTo x="13553" y="21176"/>
                <wp:lineTo x="16094" y="18635"/>
                <wp:lineTo x="18635" y="9318"/>
                <wp:lineTo x="17788" y="3388"/>
                <wp:lineTo x="2541" y="3388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X_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8A1"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 w:rsidR="002358A1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02B19"/>
    <w:rsid w:val="00025D5E"/>
    <w:rsid w:val="00090F18"/>
    <w:rsid w:val="000E14AE"/>
    <w:rsid w:val="00111403"/>
    <w:rsid w:val="00154E72"/>
    <w:rsid w:val="001A3CC0"/>
    <w:rsid w:val="001D7761"/>
    <w:rsid w:val="002222BD"/>
    <w:rsid w:val="00234C61"/>
    <w:rsid w:val="002358A1"/>
    <w:rsid w:val="00256CAF"/>
    <w:rsid w:val="002E15E6"/>
    <w:rsid w:val="00345C1B"/>
    <w:rsid w:val="003B2AAD"/>
    <w:rsid w:val="003F138A"/>
    <w:rsid w:val="003F70D0"/>
    <w:rsid w:val="004028AC"/>
    <w:rsid w:val="004068F5"/>
    <w:rsid w:val="00437719"/>
    <w:rsid w:val="00440243"/>
    <w:rsid w:val="00493467"/>
    <w:rsid w:val="004A48B5"/>
    <w:rsid w:val="004F2BBC"/>
    <w:rsid w:val="0050156A"/>
    <w:rsid w:val="00514008"/>
    <w:rsid w:val="00514685"/>
    <w:rsid w:val="005279FC"/>
    <w:rsid w:val="005935F7"/>
    <w:rsid w:val="005A04C0"/>
    <w:rsid w:val="005D3E01"/>
    <w:rsid w:val="00635C5E"/>
    <w:rsid w:val="00636C4A"/>
    <w:rsid w:val="00651ECD"/>
    <w:rsid w:val="00694BAB"/>
    <w:rsid w:val="006A51EC"/>
    <w:rsid w:val="006D0C0C"/>
    <w:rsid w:val="00720EF0"/>
    <w:rsid w:val="007246AB"/>
    <w:rsid w:val="00741524"/>
    <w:rsid w:val="00743AB9"/>
    <w:rsid w:val="00746E60"/>
    <w:rsid w:val="0078395D"/>
    <w:rsid w:val="007E7953"/>
    <w:rsid w:val="008005DD"/>
    <w:rsid w:val="00807A32"/>
    <w:rsid w:val="00812CEF"/>
    <w:rsid w:val="008354A1"/>
    <w:rsid w:val="00867E8C"/>
    <w:rsid w:val="008A6748"/>
    <w:rsid w:val="008B40AB"/>
    <w:rsid w:val="008C531E"/>
    <w:rsid w:val="008D66F7"/>
    <w:rsid w:val="008E563A"/>
    <w:rsid w:val="0090442F"/>
    <w:rsid w:val="00907E83"/>
    <w:rsid w:val="00930251"/>
    <w:rsid w:val="0093726C"/>
    <w:rsid w:val="00973BFD"/>
    <w:rsid w:val="00990C34"/>
    <w:rsid w:val="009F7B61"/>
    <w:rsid w:val="00A200BA"/>
    <w:rsid w:val="00A35D70"/>
    <w:rsid w:val="00A373B6"/>
    <w:rsid w:val="00AA7CA1"/>
    <w:rsid w:val="00AC59AC"/>
    <w:rsid w:val="00AE461F"/>
    <w:rsid w:val="00AE6F74"/>
    <w:rsid w:val="00B52AD7"/>
    <w:rsid w:val="00B80C4F"/>
    <w:rsid w:val="00BF73C3"/>
    <w:rsid w:val="00C108B8"/>
    <w:rsid w:val="00C403C9"/>
    <w:rsid w:val="00D33A77"/>
    <w:rsid w:val="00D56257"/>
    <w:rsid w:val="00D63DD3"/>
    <w:rsid w:val="00DB3503"/>
    <w:rsid w:val="00DF46AA"/>
    <w:rsid w:val="00F06A9E"/>
    <w:rsid w:val="00F2628D"/>
    <w:rsid w:val="00F3589C"/>
    <w:rsid w:val="00F3639A"/>
    <w:rsid w:val="00F515F5"/>
    <w:rsid w:val="00F54158"/>
    <w:rsid w:val="00F9320A"/>
    <w:rsid w:val="00FD2760"/>
    <w:rsid w:val="00FE0912"/>
    <w:rsid w:val="00FE72BA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6</cp:revision>
  <cp:lastPrinted>2016-01-08T08:51:00Z</cp:lastPrinted>
  <dcterms:created xsi:type="dcterms:W3CDTF">2016-02-09T14:34:00Z</dcterms:created>
  <dcterms:modified xsi:type="dcterms:W3CDTF">2016-05-02T10:26:00Z</dcterms:modified>
</cp:coreProperties>
</file>